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474" w:rsidRPr="00AA47C0" w:rsidRDefault="003D0474" w:rsidP="003D0474">
      <w:pPr>
        <w:autoSpaceDE w:val="0"/>
        <w:autoSpaceDN w:val="0"/>
        <w:adjustRightInd w:val="0"/>
        <w:jc w:val="right"/>
        <w:outlineLvl w:val="1"/>
        <w:rPr>
          <w:rFonts w:ascii="Liberation Serif" w:hAnsi="Liberation Serif" w:cs="Liberation Serif"/>
          <w:sz w:val="22"/>
          <w:szCs w:val="22"/>
        </w:rPr>
      </w:pPr>
      <w:bookmarkStart w:id="0" w:name="P31"/>
      <w:bookmarkEnd w:id="0"/>
      <w:r w:rsidRPr="00AA47C0">
        <w:rPr>
          <w:rFonts w:ascii="Liberation Serif" w:hAnsi="Liberation Serif" w:cs="Liberation Serif"/>
          <w:sz w:val="22"/>
          <w:szCs w:val="22"/>
        </w:rPr>
        <w:t>Приложение № 1</w:t>
      </w:r>
    </w:p>
    <w:p w:rsidR="003D0474" w:rsidRPr="00AA47C0" w:rsidRDefault="003D0474" w:rsidP="003D0474">
      <w:pPr>
        <w:autoSpaceDE w:val="0"/>
        <w:autoSpaceDN w:val="0"/>
        <w:adjustRightInd w:val="0"/>
        <w:jc w:val="right"/>
        <w:outlineLvl w:val="1"/>
        <w:rPr>
          <w:rFonts w:ascii="Liberation Serif" w:hAnsi="Liberation Serif" w:cs="Liberation Serif"/>
          <w:sz w:val="22"/>
          <w:szCs w:val="22"/>
        </w:rPr>
      </w:pPr>
      <w:r w:rsidRPr="00AA47C0">
        <w:rPr>
          <w:rFonts w:ascii="Liberation Serif" w:hAnsi="Liberation Serif" w:cs="Liberation Serif"/>
          <w:sz w:val="22"/>
          <w:szCs w:val="22"/>
        </w:rPr>
        <w:t xml:space="preserve">к постановлению Администрации </w:t>
      </w:r>
      <w:proofErr w:type="spellStart"/>
      <w:r w:rsidRPr="00AA47C0">
        <w:rPr>
          <w:rFonts w:ascii="Liberation Serif" w:hAnsi="Liberation Serif" w:cs="Liberation Serif"/>
          <w:sz w:val="22"/>
          <w:szCs w:val="22"/>
        </w:rPr>
        <w:t>Артинского</w:t>
      </w:r>
      <w:proofErr w:type="spellEnd"/>
      <w:r w:rsidRPr="00AA47C0">
        <w:rPr>
          <w:rFonts w:ascii="Liberation Serif" w:hAnsi="Liberation Serif" w:cs="Liberation Serif"/>
          <w:sz w:val="22"/>
          <w:szCs w:val="22"/>
        </w:rPr>
        <w:t xml:space="preserve"> </w:t>
      </w:r>
      <w:r w:rsidRPr="00AA47C0">
        <w:rPr>
          <w:rFonts w:ascii="Liberation Serif" w:hAnsi="Liberation Serif" w:cs="Liberation Serif"/>
          <w:sz w:val="22"/>
          <w:szCs w:val="22"/>
        </w:rPr>
        <w:br/>
        <w:t>муниципального округа от ________</w:t>
      </w:r>
      <w:proofErr w:type="gramStart"/>
      <w:r w:rsidRPr="00AA47C0">
        <w:rPr>
          <w:rFonts w:ascii="Liberation Serif" w:hAnsi="Liberation Serif" w:cs="Liberation Serif"/>
          <w:sz w:val="22"/>
          <w:szCs w:val="22"/>
        </w:rPr>
        <w:t>г</w:t>
      </w:r>
      <w:proofErr w:type="gramEnd"/>
      <w:r w:rsidRPr="00AA47C0">
        <w:rPr>
          <w:rFonts w:ascii="Liberation Serif" w:hAnsi="Liberation Serif" w:cs="Liberation Serif"/>
          <w:sz w:val="22"/>
          <w:szCs w:val="22"/>
        </w:rPr>
        <w:t>. № _____</w:t>
      </w:r>
    </w:p>
    <w:p w:rsidR="003D0474" w:rsidRPr="00AA47C0" w:rsidRDefault="003D0474" w:rsidP="001D6CE4">
      <w:pPr>
        <w:pStyle w:val="ConsPlusNormal"/>
        <w:jc w:val="center"/>
        <w:rPr>
          <w:rFonts w:ascii="Liberation Serif" w:hAnsi="Liberation Serif" w:cs="Liberation Serif"/>
          <w:b/>
          <w:sz w:val="24"/>
          <w:szCs w:val="24"/>
        </w:rPr>
      </w:pPr>
    </w:p>
    <w:p w:rsidR="001D6CE4" w:rsidRPr="00AA47C0" w:rsidRDefault="001D6CE4" w:rsidP="001D6CE4">
      <w:pPr>
        <w:pStyle w:val="ConsPlusNormal"/>
        <w:jc w:val="center"/>
        <w:rPr>
          <w:rFonts w:ascii="Liberation Serif" w:hAnsi="Liberation Serif" w:cs="Liberation Serif"/>
          <w:b/>
          <w:sz w:val="24"/>
          <w:szCs w:val="24"/>
        </w:rPr>
      </w:pPr>
      <w:r w:rsidRPr="00AA47C0">
        <w:rPr>
          <w:rFonts w:ascii="Liberation Serif" w:hAnsi="Liberation Serif" w:cs="Liberation Serif"/>
          <w:b/>
          <w:sz w:val="24"/>
          <w:szCs w:val="24"/>
        </w:rPr>
        <w:t>ПОДПРОГРАММА 1</w:t>
      </w:r>
    </w:p>
    <w:p w:rsidR="001D6CE4" w:rsidRPr="00AA47C0" w:rsidRDefault="001D6CE4" w:rsidP="00022F17">
      <w:pPr>
        <w:pStyle w:val="ConsPlusNormal"/>
        <w:jc w:val="center"/>
        <w:rPr>
          <w:rFonts w:ascii="Liberation Serif" w:hAnsi="Liberation Serif" w:cs="Liberation Serif"/>
          <w:b/>
          <w:sz w:val="24"/>
          <w:szCs w:val="24"/>
        </w:rPr>
      </w:pPr>
      <w:r w:rsidRPr="00AA47C0">
        <w:rPr>
          <w:rFonts w:ascii="Liberation Serif" w:hAnsi="Liberation Serif" w:cs="Liberation Serif"/>
          <w:b/>
          <w:sz w:val="24"/>
          <w:szCs w:val="24"/>
        </w:rPr>
        <w:t>«</w:t>
      </w:r>
      <w:r w:rsidR="00022F17" w:rsidRPr="00AA47C0">
        <w:rPr>
          <w:rFonts w:ascii="Liberation Serif" w:hAnsi="Liberation Serif" w:cs="Liberation Serif"/>
          <w:b/>
          <w:sz w:val="24"/>
          <w:szCs w:val="24"/>
        </w:rPr>
        <w:t>Комплексное развитие сельских территорий</w:t>
      </w:r>
      <w:r w:rsidRPr="00AA47C0">
        <w:rPr>
          <w:rFonts w:ascii="Liberation Serif" w:hAnsi="Liberation Serif" w:cs="Liberation Serif"/>
          <w:b/>
          <w:sz w:val="24"/>
          <w:szCs w:val="24"/>
        </w:rPr>
        <w:t xml:space="preserve"> </w:t>
      </w:r>
      <w:proofErr w:type="spellStart"/>
      <w:r w:rsidRPr="00AA47C0">
        <w:rPr>
          <w:rFonts w:ascii="Liberation Serif" w:hAnsi="Liberation Serif" w:cs="Liberation Serif"/>
          <w:b/>
          <w:sz w:val="24"/>
          <w:szCs w:val="24"/>
        </w:rPr>
        <w:t>Артинского</w:t>
      </w:r>
      <w:proofErr w:type="spellEnd"/>
      <w:r w:rsidRPr="00AA47C0">
        <w:rPr>
          <w:rFonts w:ascii="Liberation Serif" w:hAnsi="Liberation Serif" w:cs="Liberation Serif"/>
          <w:b/>
          <w:sz w:val="24"/>
          <w:szCs w:val="24"/>
        </w:rPr>
        <w:t xml:space="preserve"> </w:t>
      </w:r>
      <w:r w:rsidR="00972EAC" w:rsidRPr="00AA47C0">
        <w:rPr>
          <w:rFonts w:ascii="Liberation Serif" w:hAnsi="Liberation Serif" w:cs="Liberation Serif"/>
          <w:b/>
          <w:sz w:val="24"/>
          <w:szCs w:val="24"/>
        </w:rPr>
        <w:t>муниципального</w:t>
      </w:r>
      <w:r w:rsidRPr="00AA47C0">
        <w:rPr>
          <w:rFonts w:ascii="Liberation Serif" w:hAnsi="Liberation Serif" w:cs="Liberation Serif"/>
          <w:b/>
          <w:sz w:val="24"/>
          <w:szCs w:val="24"/>
        </w:rPr>
        <w:t xml:space="preserve"> округа»</w:t>
      </w:r>
    </w:p>
    <w:p w:rsidR="000109FC" w:rsidRPr="00AA47C0" w:rsidRDefault="000109FC" w:rsidP="00022F17">
      <w:pPr>
        <w:pStyle w:val="ConsPlusNormal"/>
        <w:jc w:val="center"/>
        <w:rPr>
          <w:rFonts w:ascii="Liberation Serif" w:hAnsi="Liberation Serif" w:cs="Liberation Serif"/>
          <w:sz w:val="24"/>
          <w:szCs w:val="24"/>
        </w:rPr>
      </w:pPr>
      <w:r w:rsidRPr="00AA47C0">
        <w:rPr>
          <w:rFonts w:ascii="Liberation Serif" w:hAnsi="Liberation Serif" w:cs="Liberation Serif"/>
          <w:sz w:val="24"/>
          <w:szCs w:val="24"/>
        </w:rPr>
        <w:t xml:space="preserve">Муниципальной программы «Обеспечение жильем отдельных категорий граждан </w:t>
      </w:r>
      <w:bookmarkStart w:id="1" w:name="_GoBack"/>
      <w:bookmarkEnd w:id="1"/>
      <w:proofErr w:type="spellStart"/>
      <w:r w:rsidRPr="00AA47C0">
        <w:rPr>
          <w:rFonts w:ascii="Liberation Serif" w:hAnsi="Liberation Serif" w:cs="Liberation Serif"/>
          <w:sz w:val="24"/>
          <w:szCs w:val="24"/>
        </w:rPr>
        <w:t>Артинского</w:t>
      </w:r>
      <w:proofErr w:type="spellEnd"/>
      <w:r w:rsidRPr="00AA47C0">
        <w:rPr>
          <w:rFonts w:ascii="Liberation Serif" w:hAnsi="Liberation Serif" w:cs="Liberation Serif"/>
          <w:sz w:val="24"/>
          <w:szCs w:val="24"/>
        </w:rPr>
        <w:t xml:space="preserve"> </w:t>
      </w:r>
      <w:r w:rsidR="00972EAC" w:rsidRPr="00AA47C0">
        <w:rPr>
          <w:rFonts w:ascii="Liberation Serif" w:hAnsi="Liberation Serif" w:cs="Liberation Serif"/>
          <w:sz w:val="24"/>
          <w:szCs w:val="24"/>
        </w:rPr>
        <w:t>муниципального</w:t>
      </w:r>
      <w:r w:rsidRPr="00AA47C0">
        <w:rPr>
          <w:rFonts w:ascii="Liberation Serif" w:hAnsi="Liberation Serif" w:cs="Liberation Serif"/>
          <w:sz w:val="24"/>
          <w:szCs w:val="24"/>
        </w:rPr>
        <w:t xml:space="preserve"> округа до 20</w:t>
      </w:r>
      <w:r w:rsidR="00972EAC" w:rsidRPr="00AA47C0">
        <w:rPr>
          <w:rFonts w:ascii="Liberation Serif" w:hAnsi="Liberation Serif" w:cs="Liberation Serif"/>
          <w:sz w:val="24"/>
          <w:szCs w:val="24"/>
        </w:rPr>
        <w:t>30</w:t>
      </w:r>
      <w:r w:rsidRPr="00AA47C0">
        <w:rPr>
          <w:rFonts w:ascii="Liberation Serif" w:hAnsi="Liberation Serif" w:cs="Liberation Serif"/>
          <w:sz w:val="24"/>
          <w:szCs w:val="24"/>
        </w:rPr>
        <w:t xml:space="preserve"> года»</w:t>
      </w:r>
    </w:p>
    <w:p w:rsidR="001D6CE4" w:rsidRPr="00AA47C0" w:rsidRDefault="001D6CE4" w:rsidP="001D6CE4">
      <w:pPr>
        <w:pStyle w:val="ConsPlusNormal"/>
        <w:jc w:val="center"/>
        <w:rPr>
          <w:rFonts w:ascii="Liberation Serif" w:hAnsi="Liberation Serif" w:cs="Liberation Serif"/>
          <w:b/>
          <w:sz w:val="24"/>
          <w:szCs w:val="24"/>
        </w:rPr>
      </w:pPr>
    </w:p>
    <w:p w:rsidR="001D6CE4" w:rsidRPr="00AA47C0" w:rsidRDefault="001D6CE4" w:rsidP="001D6CE4">
      <w:pPr>
        <w:pStyle w:val="ConsPlusNormal"/>
        <w:jc w:val="center"/>
        <w:rPr>
          <w:rFonts w:ascii="Liberation Serif" w:hAnsi="Liberation Serif" w:cs="Liberation Serif"/>
          <w:b/>
          <w:sz w:val="24"/>
          <w:szCs w:val="24"/>
        </w:rPr>
      </w:pPr>
      <w:r w:rsidRPr="00AA47C0">
        <w:rPr>
          <w:rFonts w:ascii="Liberation Serif" w:hAnsi="Liberation Serif" w:cs="Liberation Serif"/>
          <w:b/>
          <w:sz w:val="24"/>
          <w:szCs w:val="24"/>
        </w:rPr>
        <w:t>Раздел 1. Характеристика проблемы, на решение которой</w:t>
      </w:r>
    </w:p>
    <w:p w:rsidR="001D6CE4" w:rsidRPr="00AA47C0" w:rsidRDefault="001D6CE4" w:rsidP="001D6CE4">
      <w:pPr>
        <w:pStyle w:val="ConsPlusNormal"/>
        <w:jc w:val="center"/>
        <w:rPr>
          <w:rFonts w:ascii="Liberation Serif" w:hAnsi="Liberation Serif" w:cs="Liberation Serif"/>
          <w:b/>
          <w:sz w:val="24"/>
          <w:szCs w:val="24"/>
        </w:rPr>
      </w:pPr>
      <w:r w:rsidRPr="00AA47C0">
        <w:rPr>
          <w:rFonts w:ascii="Liberation Serif" w:hAnsi="Liberation Serif" w:cs="Liberation Serif"/>
          <w:b/>
          <w:sz w:val="24"/>
          <w:szCs w:val="24"/>
        </w:rPr>
        <w:t>направлена П</w:t>
      </w:r>
      <w:r w:rsidR="000109FC" w:rsidRPr="00AA47C0">
        <w:rPr>
          <w:rFonts w:ascii="Liberation Serif" w:hAnsi="Liberation Serif" w:cs="Liberation Serif"/>
          <w:b/>
          <w:sz w:val="24"/>
          <w:szCs w:val="24"/>
        </w:rPr>
        <w:t>одп</w:t>
      </w:r>
      <w:r w:rsidRPr="00AA47C0">
        <w:rPr>
          <w:rFonts w:ascii="Liberation Serif" w:hAnsi="Liberation Serif" w:cs="Liberation Serif"/>
          <w:b/>
          <w:sz w:val="24"/>
          <w:szCs w:val="24"/>
        </w:rPr>
        <w:t>рограмма</w:t>
      </w:r>
    </w:p>
    <w:p w:rsidR="00022F17" w:rsidRPr="00AA47C0" w:rsidRDefault="00022F17" w:rsidP="001D6CE4">
      <w:pPr>
        <w:pStyle w:val="ConsPlusNormal"/>
        <w:ind w:firstLine="709"/>
        <w:jc w:val="both"/>
        <w:rPr>
          <w:rFonts w:ascii="Liberation Serif" w:hAnsi="Liberation Serif" w:cs="Liberation Serif"/>
          <w:sz w:val="24"/>
          <w:szCs w:val="24"/>
        </w:rPr>
      </w:pPr>
    </w:p>
    <w:p w:rsidR="001D6CE4" w:rsidRPr="00AA47C0" w:rsidRDefault="00022F17"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Подпрограмма</w:t>
      </w:r>
      <w:r w:rsidR="001D6CE4" w:rsidRPr="00AA47C0">
        <w:rPr>
          <w:rFonts w:ascii="Liberation Serif" w:hAnsi="Liberation Serif" w:cs="Liberation Serif"/>
          <w:sz w:val="24"/>
          <w:szCs w:val="24"/>
        </w:rPr>
        <w:t xml:space="preserve"> «</w:t>
      </w:r>
      <w:r w:rsidRPr="00AA47C0">
        <w:rPr>
          <w:rFonts w:ascii="Liberation Serif" w:hAnsi="Liberation Serif" w:cs="Liberation Serif"/>
          <w:sz w:val="24"/>
          <w:szCs w:val="24"/>
        </w:rPr>
        <w:t xml:space="preserve">Комплексное развитие сельских территорий </w:t>
      </w:r>
      <w:proofErr w:type="spellStart"/>
      <w:r w:rsidRPr="00AA47C0">
        <w:rPr>
          <w:rFonts w:ascii="Liberation Serif" w:hAnsi="Liberation Serif" w:cs="Liberation Serif"/>
          <w:sz w:val="24"/>
          <w:szCs w:val="24"/>
        </w:rPr>
        <w:t>Артинского</w:t>
      </w:r>
      <w:proofErr w:type="spellEnd"/>
      <w:r w:rsidRPr="00AA47C0">
        <w:rPr>
          <w:rFonts w:ascii="Liberation Serif" w:hAnsi="Liberation Serif" w:cs="Liberation Serif"/>
          <w:sz w:val="24"/>
          <w:szCs w:val="24"/>
        </w:rPr>
        <w:t xml:space="preserve"> </w:t>
      </w:r>
      <w:r w:rsidR="00972EAC" w:rsidRPr="00AA47C0">
        <w:rPr>
          <w:rFonts w:ascii="Liberation Serif" w:hAnsi="Liberation Serif" w:cs="Liberation Serif"/>
          <w:sz w:val="24"/>
          <w:szCs w:val="24"/>
        </w:rPr>
        <w:t>муниципального</w:t>
      </w:r>
      <w:r w:rsidRPr="00AA47C0">
        <w:rPr>
          <w:rFonts w:ascii="Liberation Serif" w:hAnsi="Liberation Serif" w:cs="Liberation Serif"/>
          <w:sz w:val="24"/>
          <w:szCs w:val="24"/>
        </w:rPr>
        <w:t xml:space="preserve"> округа»</w:t>
      </w:r>
      <w:r w:rsidR="001D6CE4" w:rsidRPr="00AA47C0">
        <w:rPr>
          <w:rFonts w:ascii="Liberation Serif" w:hAnsi="Liberation Serif" w:cs="Liberation Serif"/>
          <w:sz w:val="24"/>
          <w:szCs w:val="24"/>
        </w:rPr>
        <w:t xml:space="preserve"> предусматривает создание системы поддержки граждан, проживающих на сельских территориях </w:t>
      </w:r>
      <w:proofErr w:type="spellStart"/>
      <w:r w:rsidR="001D6CE4" w:rsidRPr="00AA47C0">
        <w:rPr>
          <w:rFonts w:ascii="Liberation Serif" w:hAnsi="Liberation Serif" w:cs="Liberation Serif"/>
          <w:sz w:val="24"/>
          <w:szCs w:val="24"/>
        </w:rPr>
        <w:t>Артинского</w:t>
      </w:r>
      <w:proofErr w:type="spellEnd"/>
      <w:r w:rsidR="001D6CE4" w:rsidRPr="00AA47C0">
        <w:rPr>
          <w:rFonts w:ascii="Liberation Serif" w:hAnsi="Liberation Serif" w:cs="Liberation Serif"/>
          <w:sz w:val="24"/>
          <w:szCs w:val="24"/>
        </w:rPr>
        <w:t xml:space="preserve"> </w:t>
      </w:r>
      <w:r w:rsidR="00972EAC" w:rsidRPr="00AA47C0">
        <w:rPr>
          <w:rFonts w:ascii="Liberation Serif" w:hAnsi="Liberation Serif" w:cs="Liberation Serif"/>
          <w:sz w:val="24"/>
          <w:szCs w:val="24"/>
        </w:rPr>
        <w:t>муниципального</w:t>
      </w:r>
      <w:r w:rsidR="001D6CE4" w:rsidRPr="00AA47C0">
        <w:rPr>
          <w:rFonts w:ascii="Liberation Serif" w:hAnsi="Liberation Serif" w:cs="Liberation Serif"/>
          <w:sz w:val="24"/>
          <w:szCs w:val="24"/>
        </w:rPr>
        <w:t xml:space="preserve"> округа.</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Основными причинами исторически сложившейся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 высокий уровень </w:t>
      </w:r>
      <w:proofErr w:type="spellStart"/>
      <w:r w:rsidRPr="00AA47C0">
        <w:rPr>
          <w:rFonts w:ascii="Liberation Serif" w:hAnsi="Liberation Serif" w:cs="Liberation Serif"/>
          <w:sz w:val="24"/>
          <w:szCs w:val="24"/>
        </w:rPr>
        <w:t>затратности</w:t>
      </w:r>
      <w:proofErr w:type="spellEnd"/>
      <w:r w:rsidRPr="00AA47C0">
        <w:rPr>
          <w:rFonts w:ascii="Liberation Serif" w:hAnsi="Liberation Serif" w:cs="Liberation Serif"/>
          <w:sz w:val="24"/>
          <w:szCs w:val="24"/>
        </w:rPr>
        <w:t xml:space="preserve"> комплексного развития сельских территорий в связи с мелкодисперсным характером сельского расселения.</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Материальное положение преобладающей части сельского населения не позволяет использовать систему ипотечного кредитования жилищного строительства. Уровень благоустройства сельского жилищного фонда в 2 - 3 раза ниже </w:t>
      </w:r>
      <w:r w:rsidR="00972EAC" w:rsidRPr="00AA47C0">
        <w:rPr>
          <w:rFonts w:ascii="Liberation Serif" w:hAnsi="Liberation Serif" w:cs="Liberation Serif"/>
          <w:sz w:val="24"/>
          <w:szCs w:val="24"/>
        </w:rPr>
        <w:t>муниципального</w:t>
      </w:r>
      <w:r w:rsidRPr="00AA47C0">
        <w:rPr>
          <w:rFonts w:ascii="Liberation Serif" w:hAnsi="Liberation Serif" w:cs="Liberation Serif"/>
          <w:sz w:val="24"/>
          <w:szCs w:val="24"/>
        </w:rPr>
        <w:t xml:space="preserve"> уровня.</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Низкий уровень комфортности проживания в сельской местности влияет на миграционные настроения сельского населения, особенно молодежи. Соответственно, сокращается источник расширенного воспроизводства </w:t>
      </w:r>
      <w:proofErr w:type="spellStart"/>
      <w:r w:rsidRPr="00AA47C0">
        <w:rPr>
          <w:rFonts w:ascii="Liberation Serif" w:hAnsi="Liberation Serif" w:cs="Liberation Serif"/>
          <w:sz w:val="24"/>
          <w:szCs w:val="24"/>
        </w:rPr>
        <w:t>трудоресурсного</w:t>
      </w:r>
      <w:proofErr w:type="spellEnd"/>
      <w:r w:rsidRPr="00AA47C0">
        <w:rPr>
          <w:rFonts w:ascii="Liberation Serif" w:hAnsi="Liberation Serif" w:cs="Liberation Serif"/>
          <w:sz w:val="24"/>
          <w:szCs w:val="24"/>
        </w:rPr>
        <w:t xml:space="preserve"> потенциала аграрной отрасли.</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Для обеспечения социально-экономического развития сельских территорий и создания условий эффективного функционирования агропромышленного производства было принято решение усилить государственную поддержку социального и инженерного обустройства населенных пунктов, расположенных в сельской местности.</w:t>
      </w:r>
    </w:p>
    <w:p w:rsidR="001D6CE4" w:rsidRPr="00AA47C0" w:rsidRDefault="001D6CE4" w:rsidP="001D6CE4">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прогресса в изменении сложившейся ситуации возможно только на условиях использования программно-целевого метода, в том числе постановки задачи, определения путей ее решения с привлечением средств государственной поддержки на федеральном уровне.</w:t>
      </w:r>
      <w:proofErr w:type="gramEnd"/>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Целесообразность использования программно-целевого метода для решения задачи по комплексному развитию сельских территорий подкреплена:</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взаимосвязью целевых установок устойчивого развития сельских территорий с приоритетами социально-экономического развития России в части повышения уровня и качества жизни на селе, создания социальных основ для экономического роста аграрного и других секторов экономики;</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долгосрочным характером социальных проблем сельских территорий, требующим системного подхода к их решению;</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высоким уровнем </w:t>
      </w:r>
      <w:proofErr w:type="spellStart"/>
      <w:r w:rsidRPr="00AA47C0">
        <w:rPr>
          <w:rFonts w:ascii="Liberation Serif" w:hAnsi="Liberation Serif" w:cs="Liberation Serif"/>
          <w:sz w:val="24"/>
          <w:szCs w:val="24"/>
        </w:rPr>
        <w:t>затратности</w:t>
      </w:r>
      <w:proofErr w:type="spellEnd"/>
      <w:r w:rsidRPr="00AA47C0">
        <w:rPr>
          <w:rFonts w:ascii="Liberation Serif" w:hAnsi="Liberation Serif" w:cs="Liberation Serif"/>
          <w:sz w:val="24"/>
          <w:szCs w:val="24"/>
        </w:rPr>
        <w:t xml:space="preserve"> решения накопившихся проблем села, требующим привлечения средств государственной поддержки;</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связи с этим устойчивое развитие сельских территорий отнесено к числу приоритетных направлений Государственной программы.</w:t>
      </w:r>
    </w:p>
    <w:p w:rsidR="001D6CE4" w:rsidRPr="00AA47C0" w:rsidRDefault="001D6CE4" w:rsidP="001D6CE4">
      <w:pPr>
        <w:pStyle w:val="ConsPlusNormal"/>
        <w:ind w:firstLine="709"/>
        <w:jc w:val="both"/>
        <w:rPr>
          <w:rFonts w:ascii="Liberation Serif" w:hAnsi="Liberation Serif" w:cs="Liberation Serif"/>
          <w:sz w:val="24"/>
          <w:szCs w:val="24"/>
        </w:rPr>
      </w:pP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Возможность решения жилищной проблемы гражданами, проживающими на сельских территориях </w:t>
      </w:r>
      <w:proofErr w:type="spellStart"/>
      <w:r w:rsidRPr="00AA47C0">
        <w:rPr>
          <w:rFonts w:ascii="Liberation Serif" w:hAnsi="Liberation Serif" w:cs="Liberation Serif"/>
          <w:sz w:val="24"/>
          <w:szCs w:val="24"/>
        </w:rPr>
        <w:t>Артинского</w:t>
      </w:r>
      <w:proofErr w:type="spellEnd"/>
      <w:r w:rsidRPr="00AA47C0">
        <w:rPr>
          <w:rFonts w:ascii="Liberation Serif" w:hAnsi="Liberation Serif" w:cs="Liberation Serif"/>
          <w:sz w:val="24"/>
          <w:szCs w:val="24"/>
        </w:rPr>
        <w:t xml:space="preserve"> </w:t>
      </w:r>
      <w:r w:rsidR="00972EAC" w:rsidRPr="00AA47C0">
        <w:rPr>
          <w:rFonts w:ascii="Liberation Serif" w:hAnsi="Liberation Serif" w:cs="Liberation Serif"/>
          <w:sz w:val="24"/>
          <w:szCs w:val="24"/>
        </w:rPr>
        <w:t>муниципального</w:t>
      </w:r>
      <w:r w:rsidRPr="00AA47C0">
        <w:rPr>
          <w:rFonts w:ascii="Liberation Serif" w:hAnsi="Liberation Serif" w:cs="Liberation Serif"/>
          <w:sz w:val="24"/>
          <w:szCs w:val="24"/>
        </w:rPr>
        <w:t xml:space="preserve"> округа, является важнейшей частью </w:t>
      </w:r>
      <w:r w:rsidRPr="00AA47C0">
        <w:rPr>
          <w:rFonts w:ascii="Liberation Serif" w:hAnsi="Liberation Serif" w:cs="Liberation Serif"/>
          <w:sz w:val="24"/>
          <w:szCs w:val="24"/>
        </w:rPr>
        <w:lastRenderedPageBreak/>
        <w:t xml:space="preserve">осуществления мер по повышению уровня и качества жизни в сельских населенных пунктах, преодолению дефицита специалистов и квалифицированных рабочих в сельском хозяйстве и других отраслях экономики села. </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Таким образом, необходимость разработки и реализации </w:t>
      </w:r>
      <w:r w:rsidR="000109FC" w:rsidRPr="00AA47C0">
        <w:rPr>
          <w:rFonts w:ascii="Liberation Serif" w:hAnsi="Liberation Serif" w:cs="Liberation Serif"/>
          <w:sz w:val="24"/>
          <w:szCs w:val="24"/>
        </w:rPr>
        <w:t>под</w:t>
      </w:r>
      <w:r w:rsidRPr="00AA47C0">
        <w:rPr>
          <w:rFonts w:ascii="Liberation Serif" w:hAnsi="Liberation Serif" w:cs="Liberation Serif"/>
          <w:sz w:val="24"/>
          <w:szCs w:val="24"/>
        </w:rPr>
        <w:t>программы обусловлена:</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1. необходимостью решения задач по обеспечению устойчивого развития сельских населенных пунктов;</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2. необходимостью государственной поддержки граждан, нуждающихся в улучшении жилищных условий. </w:t>
      </w:r>
    </w:p>
    <w:p w:rsidR="001D6CE4" w:rsidRPr="00AA47C0" w:rsidRDefault="001D6CE4" w:rsidP="001D6CE4">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В результате реализации </w:t>
      </w:r>
      <w:r w:rsidR="000109FC" w:rsidRPr="00AA47C0">
        <w:rPr>
          <w:rFonts w:ascii="Liberation Serif" w:hAnsi="Liberation Serif" w:cs="Liberation Serif"/>
          <w:sz w:val="24"/>
          <w:szCs w:val="24"/>
        </w:rPr>
        <w:t>под</w:t>
      </w:r>
      <w:r w:rsidRPr="00AA47C0">
        <w:rPr>
          <w:rFonts w:ascii="Liberation Serif" w:hAnsi="Liberation Serif" w:cs="Liberation Serif"/>
          <w:sz w:val="24"/>
          <w:szCs w:val="24"/>
        </w:rPr>
        <w:t>программы в период с 202</w:t>
      </w:r>
      <w:r w:rsidR="00707480" w:rsidRPr="00AA47C0">
        <w:rPr>
          <w:rFonts w:ascii="Liberation Serif" w:hAnsi="Liberation Serif" w:cs="Liberation Serif"/>
          <w:sz w:val="24"/>
          <w:szCs w:val="24"/>
        </w:rPr>
        <w:t>2</w:t>
      </w:r>
      <w:r w:rsidRPr="00AA47C0">
        <w:rPr>
          <w:rFonts w:ascii="Liberation Serif" w:hAnsi="Liberation Serif" w:cs="Liberation Serif"/>
          <w:sz w:val="24"/>
          <w:szCs w:val="24"/>
        </w:rPr>
        <w:t xml:space="preserve"> по 202</w:t>
      </w:r>
      <w:r w:rsidR="00707480" w:rsidRPr="00AA47C0">
        <w:rPr>
          <w:rFonts w:ascii="Liberation Serif" w:hAnsi="Liberation Serif" w:cs="Liberation Serif"/>
          <w:sz w:val="24"/>
          <w:szCs w:val="24"/>
        </w:rPr>
        <w:t>7</w:t>
      </w:r>
      <w:r w:rsidRPr="00AA47C0">
        <w:rPr>
          <w:rFonts w:ascii="Liberation Serif" w:hAnsi="Liberation Serif" w:cs="Liberation Serif"/>
          <w:sz w:val="24"/>
          <w:szCs w:val="24"/>
        </w:rPr>
        <w:t xml:space="preserve"> годы планируется обеспечить приобретение (строительство) более 400 квадратных метров жилья для граждан, проживающих на сельских территориях. </w:t>
      </w:r>
    </w:p>
    <w:p w:rsidR="001D6CE4" w:rsidRPr="00AA47C0" w:rsidRDefault="001D6CE4" w:rsidP="001D6CE4">
      <w:pPr>
        <w:pStyle w:val="ConsPlusNormal"/>
        <w:ind w:firstLine="709"/>
        <w:jc w:val="both"/>
        <w:rPr>
          <w:rFonts w:ascii="Liberation Serif" w:hAnsi="Liberation Serif" w:cs="Liberation Serif"/>
          <w:sz w:val="24"/>
          <w:szCs w:val="24"/>
        </w:rPr>
      </w:pPr>
    </w:p>
    <w:p w:rsidR="001D6CE4" w:rsidRPr="00AA47C0" w:rsidRDefault="001D6CE4" w:rsidP="001D6CE4">
      <w:pPr>
        <w:pStyle w:val="ConsPlusNormal"/>
        <w:ind w:firstLine="709"/>
        <w:jc w:val="center"/>
        <w:rPr>
          <w:rFonts w:ascii="Liberation Serif" w:hAnsi="Liberation Serif" w:cs="Liberation Serif"/>
          <w:b/>
          <w:sz w:val="24"/>
          <w:szCs w:val="24"/>
        </w:rPr>
      </w:pPr>
      <w:r w:rsidRPr="00AA47C0">
        <w:rPr>
          <w:rFonts w:ascii="Liberation Serif" w:hAnsi="Liberation Serif" w:cs="Liberation Serif"/>
          <w:b/>
          <w:sz w:val="24"/>
          <w:szCs w:val="24"/>
        </w:rPr>
        <w:t>Раздел 2. Основные цели, задачи и мероприятия П</w:t>
      </w:r>
      <w:r w:rsidR="000109FC" w:rsidRPr="00AA47C0">
        <w:rPr>
          <w:rFonts w:ascii="Liberation Serif" w:hAnsi="Liberation Serif" w:cs="Liberation Serif"/>
          <w:b/>
          <w:sz w:val="24"/>
          <w:szCs w:val="24"/>
        </w:rPr>
        <w:t>одп</w:t>
      </w:r>
      <w:r w:rsidRPr="00AA47C0">
        <w:rPr>
          <w:rFonts w:ascii="Liberation Serif" w:hAnsi="Liberation Serif" w:cs="Liberation Serif"/>
          <w:b/>
          <w:sz w:val="24"/>
          <w:szCs w:val="24"/>
        </w:rPr>
        <w:t>рограммы</w:t>
      </w:r>
    </w:p>
    <w:p w:rsidR="001D6CE4" w:rsidRPr="00AA47C0" w:rsidRDefault="001D6CE4" w:rsidP="001D6CE4">
      <w:pPr>
        <w:pStyle w:val="ConsPlusNormal"/>
        <w:ind w:firstLine="709"/>
        <w:jc w:val="both"/>
        <w:rPr>
          <w:rFonts w:ascii="Liberation Serif" w:hAnsi="Liberation Serif" w:cs="Liberation Serif"/>
          <w:sz w:val="24"/>
          <w:szCs w:val="24"/>
        </w:rPr>
      </w:pPr>
    </w:p>
    <w:p w:rsidR="00707480" w:rsidRPr="00AA47C0" w:rsidRDefault="00707480" w:rsidP="00707480">
      <w:pPr>
        <w:pStyle w:val="ConsPlusTitle"/>
        <w:jc w:val="center"/>
        <w:outlineLvl w:val="1"/>
        <w:rPr>
          <w:rFonts w:ascii="Liberation Serif" w:hAnsi="Liberation Serif" w:cs="Liberation Serif"/>
          <w:sz w:val="24"/>
          <w:szCs w:val="24"/>
        </w:rPr>
      </w:pPr>
      <w:r w:rsidRPr="00AA47C0">
        <w:rPr>
          <w:rFonts w:ascii="Liberation Serif" w:hAnsi="Liberation Serif" w:cs="Liberation Serif"/>
          <w:sz w:val="24"/>
          <w:szCs w:val="24"/>
        </w:rPr>
        <w:t>I. Общие положения</w:t>
      </w:r>
    </w:p>
    <w:p w:rsidR="00707480" w:rsidRPr="00AA47C0" w:rsidRDefault="00707480" w:rsidP="00707480">
      <w:pPr>
        <w:pStyle w:val="ConsPlusNormal"/>
        <w:ind w:firstLine="709"/>
        <w:jc w:val="both"/>
        <w:rPr>
          <w:rFonts w:ascii="Liberation Serif" w:hAnsi="Liberation Serif" w:cs="Liberation Serif"/>
          <w:sz w:val="24"/>
          <w:szCs w:val="24"/>
        </w:rPr>
      </w:pP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1. Настоящее мероприятие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II. Порядок предоставления социальных выплат</w:t>
      </w:r>
    </w:p>
    <w:p w:rsidR="00707480" w:rsidRPr="00AA47C0" w:rsidRDefault="00707480" w:rsidP="00707480">
      <w:pPr>
        <w:pStyle w:val="ConsPlusNormal"/>
        <w:ind w:firstLine="709"/>
        <w:jc w:val="both"/>
        <w:rPr>
          <w:rFonts w:ascii="Liberation Serif" w:hAnsi="Liberation Serif" w:cs="Liberation Serif"/>
          <w:sz w:val="24"/>
          <w:szCs w:val="24"/>
        </w:rPr>
      </w:pP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4.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частью 1 статьи</w:t>
      </w:r>
      <w:proofErr w:type="gramEnd"/>
      <w:r w:rsidRPr="00AA47C0">
        <w:rPr>
          <w:rFonts w:ascii="Liberation Serif" w:hAnsi="Liberation Serif" w:cs="Liberation Serif"/>
          <w:sz w:val="24"/>
          <w:szCs w:val="24"/>
        </w:rPr>
        <w:t xml:space="preserve"> 3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Под социальной сферой понимаются организации независимо от их </w:t>
      </w:r>
      <w:r w:rsidRPr="00AA47C0">
        <w:rPr>
          <w:rFonts w:ascii="Liberation Serif" w:hAnsi="Liberation Serif" w:cs="Liberation Serif"/>
          <w:sz w:val="24"/>
          <w:szCs w:val="24"/>
        </w:rPr>
        <w:lastRenderedPageBreak/>
        <w:t>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5. Право на получение социальной выплаты имеет:</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AA47C0">
        <w:rPr>
          <w:rFonts w:ascii="Liberation Serif" w:hAnsi="Liberation Serif" w:cs="Liberation Serif"/>
          <w:sz w:val="24"/>
          <w:szCs w:val="24"/>
        </w:rPr>
        <w:t xml:space="preserve">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w:t>
      </w:r>
      <w:proofErr w:type="gramStart"/>
      <w:r w:rsidRPr="00AA47C0">
        <w:rPr>
          <w:rFonts w:ascii="Liberation Serif" w:hAnsi="Liberation Serif" w:cs="Liberation Serif"/>
          <w:sz w:val="24"/>
          <w:szCs w:val="24"/>
        </w:rPr>
        <w:t>Трудовая или предпринимательская деятельность должна осуществляться гражданином непрерывно в организациях одной из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24 настоящего Положения (далее соответственно - участники мероприятий, сводный список).</w:t>
      </w:r>
      <w:proofErr w:type="gramEnd"/>
      <w:r w:rsidRPr="00AA47C0">
        <w:rPr>
          <w:rFonts w:ascii="Liberation Serif" w:hAnsi="Liberation Serif" w:cs="Liberation Serif"/>
          <w:sz w:val="24"/>
          <w:szCs w:val="24"/>
        </w:rPr>
        <w:t xml:space="preserve"> Форма сводного списка утверждается Министерством сельского хозяйства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имеющий</w:t>
      </w:r>
      <w:proofErr w:type="gramEnd"/>
      <w:r w:rsidRPr="00AA47C0">
        <w:rPr>
          <w:rFonts w:ascii="Liberation Serif" w:hAnsi="Liberation Serif" w:cs="Liberation Serif"/>
          <w:sz w:val="24"/>
          <w:szCs w:val="24"/>
        </w:rPr>
        <w:t xml:space="preserve"> собственные и (или) заемные средства в размере не менее 30 процентов расчетной стоимости строительства (приобретения) жилья, определяемой в соответствии с пунктом 15 настоящего Положения, а также средства, необходимые для строительства (приобретения) жилья в случае, предусмотренном пунктом 20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w:t>
      </w:r>
      <w:proofErr w:type="gramStart"/>
      <w:r w:rsidRPr="00AA47C0">
        <w:rPr>
          <w:rFonts w:ascii="Liberation Serif" w:hAnsi="Liberation Serif" w:cs="Liberation Serif"/>
          <w:sz w:val="24"/>
          <w:szCs w:val="24"/>
        </w:rPr>
        <w:t>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roofErr w:type="gramEnd"/>
      <w:r w:rsidRPr="00AA47C0">
        <w:rPr>
          <w:rFonts w:ascii="Liberation Serif" w:hAnsi="Liberation Serif" w:cs="Liberation Serif"/>
          <w:sz w:val="24"/>
          <w:szCs w:val="24"/>
        </w:rPr>
        <w:t xml:space="preserve">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sidRPr="00AA47C0">
        <w:rPr>
          <w:rFonts w:ascii="Liberation Serif" w:hAnsi="Liberation Serif" w:cs="Liberation Serif"/>
          <w:sz w:val="24"/>
          <w:szCs w:val="24"/>
        </w:rPr>
        <w:t>.Р</w:t>
      </w:r>
      <w:proofErr w:type="gramEnd"/>
      <w:r w:rsidRPr="00AA47C0">
        <w:rPr>
          <w:rFonts w:ascii="Liberation Serif" w:hAnsi="Liberation Serif" w:cs="Liberation Serif"/>
          <w:sz w:val="24"/>
          <w:szCs w:val="24"/>
        </w:rPr>
        <w:t>Ф" на возмещение недополученных доходов кредитных организаций, акционерного общества "ДОМ.РФ";</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признанный</w:t>
      </w:r>
      <w:proofErr w:type="gramEnd"/>
      <w:r w:rsidRPr="00AA47C0">
        <w:rPr>
          <w:rFonts w:ascii="Liberation Serif" w:hAnsi="Liberation Serif" w:cs="Liberation Serif"/>
          <w:sz w:val="24"/>
          <w:szCs w:val="24"/>
        </w:rPr>
        <w:t xml:space="preserve"> нуждающимся в улучшении жилищных условий. </w:t>
      </w:r>
      <w:proofErr w:type="gramStart"/>
      <w:r w:rsidRPr="00AA47C0">
        <w:rPr>
          <w:rFonts w:ascii="Liberation Serif" w:hAnsi="Liberation Serif" w:cs="Liberation Serif"/>
          <w:sz w:val="24"/>
          <w:szCs w:val="24"/>
        </w:rPr>
        <w:t>В целях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орган местного самоуправления), по месту их постоянного жительства (регистрация по месту жительства) на основании статьи 51 Жилищного кодекса Российской Федерации.</w:t>
      </w:r>
      <w:proofErr w:type="gramEnd"/>
      <w:r w:rsidRPr="00AA47C0">
        <w:rPr>
          <w:rFonts w:ascii="Liberation Serif" w:hAnsi="Liberation Serif" w:cs="Liberation Serif"/>
          <w:sz w:val="24"/>
          <w:szCs w:val="24"/>
        </w:rPr>
        <w:t xml:space="preserve"> Граждане, намеренно </w:t>
      </w:r>
      <w:r w:rsidRPr="00AA47C0">
        <w:rPr>
          <w:rFonts w:ascii="Liberation Serif" w:hAnsi="Liberation Serif" w:cs="Liberation Serif"/>
          <w:sz w:val="24"/>
          <w:szCs w:val="24"/>
        </w:rPr>
        <w:lastRenderedPageBreak/>
        <w:t>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б) гражданин, изъявивший желание постоянно проживать на сельских территориях и при этом:</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AA47C0">
        <w:rPr>
          <w:rFonts w:ascii="Liberation Serif" w:hAnsi="Liberation Serif" w:cs="Liberation Serif"/>
          <w:sz w:val="24"/>
          <w:szCs w:val="24"/>
        </w:rPr>
        <w:t xml:space="preserve"> лет включительно) осуществляющий деятельность на сельских территориях по трудовому договору в организациях лесного хозяйства;</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переехавший из другого муниципального района, городского поселения, муниципального округа, городского округа (за исключением городского округа, на территории которого находится административный центр субъекта Российской Федерации)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w:t>
      </w:r>
      <w:proofErr w:type="gramEnd"/>
      <w:r w:rsidRPr="00AA47C0">
        <w:rPr>
          <w:rFonts w:ascii="Liberation Serif" w:hAnsi="Liberation Serif" w:cs="Liberation Serif"/>
          <w:sz w:val="24"/>
          <w:szCs w:val="24"/>
        </w:rPr>
        <w:t xml:space="preserve">), осуществляющих ветеринарную деятельность для сельскохозяйственных животных (основное место работы), и </w:t>
      </w:r>
      <w:proofErr w:type="gramStart"/>
      <w:r w:rsidRPr="00AA47C0">
        <w:rPr>
          <w:rFonts w:ascii="Liberation Serif" w:hAnsi="Liberation Serif" w:cs="Liberation Serif"/>
          <w:sz w:val="24"/>
          <w:szCs w:val="24"/>
        </w:rPr>
        <w:t>имеющий</w:t>
      </w:r>
      <w:proofErr w:type="gramEnd"/>
      <w:r w:rsidRPr="00AA47C0">
        <w:rPr>
          <w:rFonts w:ascii="Liberation Serif" w:hAnsi="Liberation Serif" w:cs="Liberation Serif"/>
          <w:sz w:val="24"/>
          <w:szCs w:val="24"/>
        </w:rPr>
        <w:t xml:space="preserve"> высшее или среднее ветеринарное образование,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осуществляющий деятельность на сельских территориях по трудовому договору в организациях лесного хозяйства;</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имеющий</w:t>
      </w:r>
      <w:proofErr w:type="gramEnd"/>
      <w:r w:rsidRPr="00AA47C0">
        <w:rPr>
          <w:rFonts w:ascii="Liberation Serif" w:hAnsi="Liberation Serif" w:cs="Liberation Serif"/>
          <w:sz w:val="24"/>
          <w:szCs w:val="24"/>
        </w:rPr>
        <w:t xml:space="preserve"> собственные и (или) заемные средства в размере не менее 30 процентов расчетной стоимости строительства (приобретения) жилья, определяемой в соответствии с пунктом 15 настоящего Положения, а также средств, необходимых для строительства (приобретения) жилья в случае, предусмотренном пунктом 20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w:t>
      </w:r>
      <w:proofErr w:type="gramStart"/>
      <w:r w:rsidRPr="00AA47C0">
        <w:rPr>
          <w:rFonts w:ascii="Liberation Serif" w:hAnsi="Liberation Serif" w:cs="Liberation Serif"/>
          <w:sz w:val="24"/>
          <w:szCs w:val="24"/>
        </w:rPr>
        <w:t>В качестве собственных средств гражданином могут быть использованы средства (часть средств) материнского (семейного) капитала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roofErr w:type="gramEnd"/>
      <w:r w:rsidRPr="00AA47C0">
        <w:rPr>
          <w:rFonts w:ascii="Liberation Serif" w:hAnsi="Liberation Serif" w:cs="Liberation Serif"/>
          <w:sz w:val="24"/>
          <w:szCs w:val="24"/>
        </w:rPr>
        <w:t xml:space="preserve">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sidRPr="00AA47C0">
        <w:rPr>
          <w:rFonts w:ascii="Liberation Serif" w:hAnsi="Liberation Serif" w:cs="Liberation Serif"/>
          <w:sz w:val="24"/>
          <w:szCs w:val="24"/>
        </w:rPr>
        <w:t>.Р</w:t>
      </w:r>
      <w:proofErr w:type="gramEnd"/>
      <w:r w:rsidRPr="00AA47C0">
        <w:rPr>
          <w:rFonts w:ascii="Liberation Serif" w:hAnsi="Liberation Serif" w:cs="Liberation Serif"/>
          <w:sz w:val="24"/>
          <w:szCs w:val="24"/>
        </w:rPr>
        <w:t>Ф" на возмещение недополученных доходов кредитных организаций, акционерного общества "ДОМ.РФ";</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зарегистрированный </w:t>
      </w:r>
      <w:proofErr w:type="gramStart"/>
      <w:r w:rsidRPr="00AA47C0">
        <w:rPr>
          <w:rFonts w:ascii="Liberation Serif" w:hAnsi="Liberation Serif" w:cs="Liberation Serif"/>
          <w:sz w:val="24"/>
          <w:szCs w:val="24"/>
        </w:rPr>
        <w:t xml:space="preserve">по месту пребывания в соответствии с законодательством </w:t>
      </w:r>
      <w:r w:rsidRPr="00AA47C0">
        <w:rPr>
          <w:rFonts w:ascii="Liberation Serif" w:hAnsi="Liberation Serif" w:cs="Liberation Serif"/>
          <w:sz w:val="24"/>
          <w:szCs w:val="24"/>
        </w:rPr>
        <w:lastRenderedPageBreak/>
        <w:t>Российской Федерации на сельских территориях в границах</w:t>
      </w:r>
      <w:proofErr w:type="gramEnd"/>
      <w:r w:rsidRPr="00AA47C0">
        <w:rPr>
          <w:rFonts w:ascii="Liberation Serif" w:hAnsi="Liberation Serif" w:cs="Liberation Serif"/>
          <w:sz w:val="24"/>
          <w:szCs w:val="24"/>
        </w:rPr>
        <w:t xml:space="preserve">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случае несоблюдения гражданином данного условия исполнительный орган субъекта Российской Федерации, уполномоченный высшим исполнительным органом субъекта Российской Федерации (далее - орган исполнительной власти), вправе требовать в судебном порядке от получателя социальной выплаты возврата сре</w:t>
      </w:r>
      <w:proofErr w:type="gramStart"/>
      <w:r w:rsidRPr="00AA47C0">
        <w:rPr>
          <w:rFonts w:ascii="Liberation Serif" w:hAnsi="Liberation Serif" w:cs="Liberation Serif"/>
          <w:sz w:val="24"/>
          <w:szCs w:val="24"/>
        </w:rPr>
        <w:t>дств в р</w:t>
      </w:r>
      <w:proofErr w:type="gramEnd"/>
      <w:r w:rsidRPr="00AA47C0">
        <w:rPr>
          <w:rFonts w:ascii="Liberation Serif" w:hAnsi="Liberation Serif" w:cs="Liberation Serif"/>
          <w:sz w:val="24"/>
          <w:szCs w:val="24"/>
        </w:rPr>
        <w:t>азмере предоставленной социальной выплаты.</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 работы), или</w:t>
      </w:r>
      <w:proofErr w:type="gramEnd"/>
      <w:r w:rsidRPr="00AA47C0">
        <w:rPr>
          <w:rFonts w:ascii="Liberation Serif" w:hAnsi="Liberation Serif" w:cs="Liberation Serif"/>
          <w:sz w:val="24"/>
          <w:szCs w:val="24"/>
        </w:rPr>
        <w:t xml:space="preserve"> в организациях лесного хозяйства в сельской местности.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7. Предоставление гражданам социальных выплат осуществляется в следующей очередности:</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д) граждане, работающие по трудовым договорам или осуществляющие индивидуальную предпринимательскую деятельность в социальной сфере на сельских </w:t>
      </w:r>
      <w:r w:rsidRPr="00AA47C0">
        <w:rPr>
          <w:rFonts w:ascii="Liberation Serif" w:hAnsi="Liberation Serif" w:cs="Liberation Serif"/>
          <w:sz w:val="24"/>
          <w:szCs w:val="24"/>
        </w:rPr>
        <w:lastRenderedPageBreak/>
        <w:t>территориях и изъявившие желание улучшить жилищные условия путем приобретения жилых помещений;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8. В каждой из указанных в пункте 7 настоящего Положения групп граждан очередность определяется в хронологическом порядке по дате подачи заявления в соответствии с пунктом 21 настоящего Положения с учетом первоочередного предоставления социальных выплат:</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а) гражданам, имеющим 3 и более детей;</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w:t>
      </w:r>
      <w:proofErr w:type="gramEnd"/>
      <w:r w:rsidRPr="00AA47C0">
        <w:rPr>
          <w:rFonts w:ascii="Liberation Serif" w:hAnsi="Liberation Serif" w:cs="Liberation Serif"/>
          <w:sz w:val="24"/>
          <w:szCs w:val="24"/>
        </w:rPr>
        <w:t xml:space="preserve"> продукции, сырья и продовольствия", и не </w:t>
      </w:r>
      <w:proofErr w:type="gramStart"/>
      <w:r w:rsidRPr="00AA47C0">
        <w:rPr>
          <w:rFonts w:ascii="Liberation Serif" w:hAnsi="Liberation Serif" w:cs="Liberation Serif"/>
          <w:sz w:val="24"/>
          <w:szCs w:val="24"/>
        </w:rPr>
        <w:t>реализовавшим</w:t>
      </w:r>
      <w:proofErr w:type="gramEnd"/>
      <w:r w:rsidRPr="00AA47C0">
        <w:rPr>
          <w:rFonts w:ascii="Liberation Serif" w:hAnsi="Liberation Serif" w:cs="Liberation Serif"/>
          <w:sz w:val="24"/>
          <w:szCs w:val="24"/>
        </w:rPr>
        <w:t xml:space="preserve"> свое право на получение социальной выплаты;</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гражданам, начавшим строительство жилых домов (квартир), в том числе путем участия в долевом строительстве, за счет собственных (заемных) сре</w:t>
      </w:r>
      <w:proofErr w:type="gramStart"/>
      <w:r w:rsidRPr="00AA47C0">
        <w:rPr>
          <w:rFonts w:ascii="Liberation Serif" w:hAnsi="Liberation Serif" w:cs="Liberation Serif"/>
          <w:sz w:val="24"/>
          <w:szCs w:val="24"/>
        </w:rPr>
        <w:t>дств в р</w:t>
      </w:r>
      <w:proofErr w:type="gramEnd"/>
      <w:r w:rsidRPr="00AA47C0">
        <w:rPr>
          <w:rFonts w:ascii="Liberation Serif" w:hAnsi="Liberation Serif" w:cs="Liberation Serif"/>
          <w:sz w:val="24"/>
          <w:szCs w:val="24"/>
        </w:rPr>
        <w:t>азмере, указанном в пункте 5 настоящего Положения.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9. Гражданин, которому предоставляется социальная выплата (далее - получатель социальной выплаты), может ее использовать:</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"а" пункта 5 настоящего Положения) на сельских территориях, в том числе на завершение ранее начатого строительства жилого дома;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б) на участие в долевом строительстве жилых домов (квартир) на сельских территориях;</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в) на приобретение жилого помещения (жилого дома) на сельских территориях. </w:t>
      </w:r>
      <w:proofErr w:type="gramStart"/>
      <w:r w:rsidRPr="00AA47C0">
        <w:rPr>
          <w:rFonts w:ascii="Liberation Serif" w:hAnsi="Liberation Serif" w:cs="Liberation Serif"/>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AA47C0">
        <w:rPr>
          <w:rFonts w:ascii="Liberation Serif" w:hAnsi="Liberation Serif" w:cs="Liberation Serif"/>
          <w:sz w:val="24"/>
          <w:szCs w:val="24"/>
        </w:rPr>
        <w:t>неполнородных</w:t>
      </w:r>
      <w:proofErr w:type="spellEnd"/>
      <w:r w:rsidRPr="00AA47C0">
        <w:rPr>
          <w:rFonts w:ascii="Liberation Serif" w:hAnsi="Liberation Serif" w:cs="Liberation Serif"/>
          <w:sz w:val="24"/>
          <w:szCs w:val="24"/>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10. Жилое помещение (жилой дом), на строительство (приобретение) которого предоставляется социальная выплата, должно быть:</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а) </w:t>
      </w:r>
      <w:proofErr w:type="gramStart"/>
      <w:r w:rsidRPr="00AA47C0">
        <w:rPr>
          <w:rFonts w:ascii="Liberation Serif" w:hAnsi="Liberation Serif" w:cs="Liberation Serif"/>
          <w:sz w:val="24"/>
          <w:szCs w:val="24"/>
        </w:rPr>
        <w:t>пригодным</w:t>
      </w:r>
      <w:proofErr w:type="gramEnd"/>
      <w:r w:rsidRPr="00AA47C0">
        <w:rPr>
          <w:rFonts w:ascii="Liberation Serif" w:hAnsi="Liberation Serif" w:cs="Liberation Serif"/>
          <w:sz w:val="24"/>
          <w:szCs w:val="24"/>
        </w:rPr>
        <w:t xml:space="preserve"> для постоянного проживания;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11. </w:t>
      </w:r>
      <w:proofErr w:type="gramStart"/>
      <w:r w:rsidRPr="00AA47C0">
        <w:rPr>
          <w:rFonts w:ascii="Liberation Serif" w:hAnsi="Liberation Serif" w:cs="Liberation Serif"/>
          <w:sz w:val="24"/>
          <w:szCs w:val="24"/>
        </w:rPr>
        <w:t>Соответствие жилого помещения указанным в подпунктах "а" и "б" пункта 10 настоящего Положения требованиям устанавливается комиссией, созданной на основании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12. </w:t>
      </w:r>
      <w:proofErr w:type="gramStart"/>
      <w:r w:rsidRPr="00AA47C0">
        <w:rPr>
          <w:rFonts w:ascii="Liberation Serif" w:hAnsi="Liberation Serif" w:cs="Liberation Serif"/>
          <w:sz w:val="24"/>
          <w:szCs w:val="24"/>
        </w:rPr>
        <w:t xml:space="preserve">В случае привлечения гражданином для строительства (приобретения) жилья в </w:t>
      </w:r>
      <w:r w:rsidRPr="00AA47C0">
        <w:rPr>
          <w:rFonts w:ascii="Liberation Serif" w:hAnsi="Liberation Serif" w:cs="Liberation Serif"/>
          <w:sz w:val="24"/>
          <w:szCs w:val="24"/>
        </w:rPr>
        <w:lastRenderedPageBreak/>
        <w:t xml:space="preserve">качестве источника </w:t>
      </w:r>
      <w:proofErr w:type="spellStart"/>
      <w:r w:rsidRPr="00AA47C0">
        <w:rPr>
          <w:rFonts w:ascii="Liberation Serif" w:hAnsi="Liberation Serif" w:cs="Liberation Serif"/>
          <w:sz w:val="24"/>
          <w:szCs w:val="24"/>
        </w:rPr>
        <w:t>софинансирования</w:t>
      </w:r>
      <w:proofErr w:type="spellEnd"/>
      <w:r w:rsidRPr="00AA47C0">
        <w:rPr>
          <w:rFonts w:ascii="Liberation Serif" w:hAnsi="Liberation Serif" w:cs="Liberation Serif"/>
          <w:sz w:val="24"/>
          <w:szCs w:val="24"/>
        </w:rP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w:t>
      </w:r>
      <w:proofErr w:type="gramEnd"/>
      <w:r w:rsidRPr="00AA47C0">
        <w:rPr>
          <w:rFonts w:ascii="Liberation Serif" w:hAnsi="Liberation Serif" w:cs="Liberation Serif"/>
          <w:sz w:val="24"/>
          <w:szCs w:val="24"/>
        </w:rPr>
        <w:t>) имеющим право на получение социальной выплаты в соответствии с пунктом 5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sidRPr="00AA47C0">
        <w:rPr>
          <w:rFonts w:ascii="Liberation Serif" w:hAnsi="Liberation Serif" w:cs="Liberation Serif"/>
          <w:sz w:val="24"/>
          <w:szCs w:val="24"/>
        </w:rPr>
        <w:t>.Р</w:t>
      </w:r>
      <w:proofErr w:type="gramEnd"/>
      <w:r w:rsidRPr="00AA47C0">
        <w:rPr>
          <w:rFonts w:ascii="Liberation Serif" w:hAnsi="Liberation Serif" w:cs="Liberation Serif"/>
          <w:sz w:val="24"/>
          <w:szCs w:val="24"/>
        </w:rPr>
        <w:t>Ф" на возмещение недополученных доходов кредитных организаций, акционерного общества "ДОМ.РФ".</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Срок действия свидетельства составляет:</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один год </w:t>
      </w:r>
      <w:proofErr w:type="gramStart"/>
      <w:r w:rsidRPr="00AA47C0">
        <w:rPr>
          <w:rFonts w:ascii="Liberation Serif" w:hAnsi="Liberation Serif" w:cs="Liberation Serif"/>
          <w:sz w:val="24"/>
          <w:szCs w:val="24"/>
        </w:rPr>
        <w:t>с даты выдачи</w:t>
      </w:r>
      <w:proofErr w:type="gramEnd"/>
      <w:r w:rsidRPr="00AA47C0">
        <w:rPr>
          <w:rFonts w:ascii="Liberation Serif" w:hAnsi="Liberation Serif" w:cs="Liberation Serif"/>
          <w:sz w:val="24"/>
          <w:szCs w:val="24"/>
        </w:rPr>
        <w:t>, указанной в свидетельстве, - при принятии решения о направлении социальной выплаты на приобретение жилья;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2 года </w:t>
      </w:r>
      <w:proofErr w:type="gramStart"/>
      <w:r w:rsidRPr="00AA47C0">
        <w:rPr>
          <w:rFonts w:ascii="Liberation Serif" w:hAnsi="Liberation Serif" w:cs="Liberation Serif"/>
          <w:sz w:val="24"/>
          <w:szCs w:val="24"/>
        </w:rPr>
        <w:t>с даты выдачи</w:t>
      </w:r>
      <w:proofErr w:type="gramEnd"/>
      <w:r w:rsidRPr="00AA47C0">
        <w:rPr>
          <w:rFonts w:ascii="Liberation Serif" w:hAnsi="Liberation Serif" w:cs="Liberation Serif"/>
          <w:sz w:val="24"/>
          <w:szCs w:val="24"/>
        </w:rPr>
        <w:t>, указанной в свидетельстве, - при принятии решения о направлении социальной выплаты на строительство жилья.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Выдача свидетельства получателю социальной выплаты осуществляется органом исполнительной власти.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15. </w:t>
      </w:r>
      <w:proofErr w:type="gramStart"/>
      <w:r w:rsidRPr="00AA47C0">
        <w:rPr>
          <w:rFonts w:ascii="Liberation Serif" w:hAnsi="Liberation Serif" w:cs="Liberation Serif"/>
          <w:sz w:val="24"/>
          <w:szCs w:val="24"/>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w:t>
      </w:r>
      <w:proofErr w:type="gramEnd"/>
      <w:r w:rsidRPr="00AA47C0">
        <w:rPr>
          <w:rFonts w:ascii="Liberation Serif" w:hAnsi="Liberation Serif" w:cs="Liberation Serif"/>
          <w:sz w:val="24"/>
          <w:szCs w:val="24"/>
        </w:rPr>
        <w:t xml:space="preserve">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w:t>
      </w:r>
      <w:r w:rsidRPr="00AA47C0">
        <w:rPr>
          <w:rFonts w:ascii="Liberation Serif" w:hAnsi="Liberation Serif" w:cs="Liberation Serif"/>
          <w:sz w:val="24"/>
          <w:szCs w:val="24"/>
        </w:rPr>
        <w:lastRenderedPageBreak/>
        <w:t>и приобретению жилья.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18. В случае предоставления социальной </w:t>
      </w:r>
      <w:proofErr w:type="gramStart"/>
      <w:r w:rsidRPr="00AA47C0">
        <w:rPr>
          <w:rFonts w:ascii="Liberation Serif" w:hAnsi="Liberation Serif" w:cs="Liberation Serif"/>
          <w:sz w:val="24"/>
          <w:szCs w:val="24"/>
        </w:rPr>
        <w:t>выплаты</w:t>
      </w:r>
      <w:proofErr w:type="gramEnd"/>
      <w:r w:rsidRPr="00AA47C0">
        <w:rPr>
          <w:rFonts w:ascii="Liberation Serif" w:hAnsi="Liberation Serif" w:cs="Liberation Serif"/>
          <w:sz w:val="24"/>
          <w:szCs w:val="24"/>
        </w:rPr>
        <w:t xml:space="preserve">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w:t>
      </w:r>
      <w:proofErr w:type="gramStart"/>
      <w:r w:rsidRPr="00AA47C0">
        <w:rPr>
          <w:rFonts w:ascii="Liberation Serif" w:hAnsi="Liberation Serif" w:cs="Liberation Serif"/>
          <w:sz w:val="24"/>
          <w:szCs w:val="24"/>
        </w:rPr>
        <w:t>дств гр</w:t>
      </w:r>
      <w:proofErr w:type="gramEnd"/>
      <w:r w:rsidRPr="00AA47C0">
        <w:rPr>
          <w:rFonts w:ascii="Liberation Serif" w:hAnsi="Liberation Serif" w:cs="Liberation Serif"/>
          <w:sz w:val="24"/>
          <w:szCs w:val="24"/>
        </w:rPr>
        <w:t xml:space="preserve">ажданина в </w:t>
      </w:r>
      <w:proofErr w:type="spellStart"/>
      <w:r w:rsidRPr="00AA47C0">
        <w:rPr>
          <w:rFonts w:ascii="Liberation Serif" w:hAnsi="Liberation Serif" w:cs="Liberation Serif"/>
          <w:sz w:val="24"/>
          <w:szCs w:val="24"/>
        </w:rPr>
        <w:t>софинансировании</w:t>
      </w:r>
      <w:proofErr w:type="spellEnd"/>
      <w:r w:rsidRPr="00AA47C0">
        <w:rPr>
          <w:rFonts w:ascii="Liberation Serif" w:hAnsi="Liberation Serif" w:cs="Liberation Serif"/>
          <w:sz w:val="24"/>
          <w:szCs w:val="24"/>
        </w:rPr>
        <w:t xml:space="preserve"> строительства жилого дома в соответствии с пунктом 5 настоящего Положения.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пунктами 15 - 18 и 21 настоящего Положения.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w:t>
      </w:r>
      <w:proofErr w:type="gramStart"/>
      <w:r w:rsidRPr="00AA47C0">
        <w:rPr>
          <w:rFonts w:ascii="Liberation Serif" w:hAnsi="Liberation Serif" w:cs="Liberation Serif"/>
          <w:sz w:val="24"/>
          <w:szCs w:val="24"/>
        </w:rPr>
        <w:t>дств ст</w:t>
      </w:r>
      <w:proofErr w:type="gramEnd"/>
      <w:r w:rsidRPr="00AA47C0">
        <w:rPr>
          <w:rFonts w:ascii="Liberation Serif" w:hAnsi="Liberation Serif" w:cs="Liberation Serif"/>
          <w:sz w:val="24"/>
          <w:szCs w:val="24"/>
        </w:rPr>
        <w:t>оимости строительства (приобретения) части жилья, превышающей указанный размер.</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21. Гражданин подает </w:t>
      </w:r>
      <w:proofErr w:type="gramStart"/>
      <w:r w:rsidRPr="00AA47C0">
        <w:rPr>
          <w:rFonts w:ascii="Liberation Serif" w:hAnsi="Liberation Serif" w:cs="Liberation Serif"/>
          <w:sz w:val="24"/>
          <w:szCs w:val="24"/>
        </w:rPr>
        <w:t>в орган местного самоуправления заявление о включении в состав участников мероприятий по улучшению жилищных условий граждан по форме</w:t>
      </w:r>
      <w:proofErr w:type="gramEnd"/>
      <w:r w:rsidRPr="00AA47C0">
        <w:rPr>
          <w:rFonts w:ascii="Liberation Serif" w:hAnsi="Liberation Serif" w:cs="Liberation Serif"/>
          <w:sz w:val="24"/>
          <w:szCs w:val="24"/>
        </w:rPr>
        <w:t>,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а) копий документов, удостоверяющих личность заявителя и членов его семьи;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б) копий документов, подтверждающих родственные отношения между лицами, указанными в заявлении в качестве членов семьи;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копий документов, подтверждающих регистрацию по месту жительства (по месту пребывания) гражданина и членов его семьи;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г) копий документов, подтверждающих наличие у заявителя и (или) членов его семьи собственных и (или) заемных сре</w:t>
      </w:r>
      <w:proofErr w:type="gramStart"/>
      <w:r w:rsidRPr="00AA47C0">
        <w:rPr>
          <w:rFonts w:ascii="Liberation Serif" w:hAnsi="Liberation Serif" w:cs="Liberation Serif"/>
          <w:sz w:val="24"/>
          <w:szCs w:val="24"/>
        </w:rPr>
        <w:t>дств в р</w:t>
      </w:r>
      <w:proofErr w:type="gramEnd"/>
      <w:r w:rsidRPr="00AA47C0">
        <w:rPr>
          <w:rFonts w:ascii="Liberation Serif" w:hAnsi="Liberation Serif" w:cs="Liberation Serif"/>
          <w:sz w:val="24"/>
          <w:szCs w:val="24"/>
        </w:rPr>
        <w:t>азмере, установленном пунктом 5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подпунктом "б" пункта 5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е) копии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w:t>
      </w:r>
      <w:proofErr w:type="gramEnd"/>
      <w:r w:rsidRPr="00AA47C0">
        <w:rPr>
          <w:rFonts w:ascii="Liberation Serif" w:hAnsi="Liberation Serif" w:cs="Liberation Serif"/>
          <w:sz w:val="24"/>
          <w:szCs w:val="24"/>
        </w:rPr>
        <w:t xml:space="preserve"> (фермерского) хозяйства;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lastRenderedPageBreak/>
        <w:t>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22. Копии документов, указанных в пункте 21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23. </w:t>
      </w:r>
      <w:proofErr w:type="gramStart"/>
      <w:r w:rsidRPr="00AA47C0">
        <w:rPr>
          <w:rFonts w:ascii="Liberation Serif" w:hAnsi="Liberation Serif" w:cs="Liberation Serif"/>
          <w:sz w:val="24"/>
          <w:szCs w:val="24"/>
        </w:rPr>
        <w:t>Органы местного самоуправления проверяют правильность оформления документов, указанных в пункте 21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w:t>
      </w:r>
      <w:proofErr w:type="gramEnd"/>
      <w:r w:rsidRPr="00AA47C0">
        <w:rPr>
          <w:rFonts w:ascii="Liberation Serif" w:hAnsi="Liberation Serif" w:cs="Liberation Serif"/>
          <w:sz w:val="24"/>
          <w:szCs w:val="24"/>
        </w:rPr>
        <w:t xml:space="preserve"> этих целей. При выявлении недостоверной информации, содержащейся в документах, указанных в пункте 21 настоящего Положения, органы местного самоуправления возвращают их заявителю с указанием причин возврата.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24. </w:t>
      </w:r>
      <w:proofErr w:type="gramStart"/>
      <w:r w:rsidRPr="00AA47C0">
        <w:rPr>
          <w:rFonts w:ascii="Liberation Serif" w:hAnsi="Liberation Serif" w:cs="Liberation Serif"/>
          <w:sz w:val="24"/>
          <w:szCs w:val="24"/>
        </w:rPr>
        <w:t>Орган исполнительной власти на основании представленных органами местного самоуправления списков, указанных в пункте 23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указанные сводные списки.</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N 3 к государственной программе</w:t>
      </w:r>
      <w:proofErr w:type="gramEnd"/>
      <w:r w:rsidRPr="00AA47C0">
        <w:rPr>
          <w:rFonts w:ascii="Liberation Serif" w:hAnsi="Liberation Serif" w:cs="Liberation Serif"/>
          <w:sz w:val="24"/>
          <w:szCs w:val="24"/>
        </w:rPr>
        <w:t xml:space="preserve"> Российской Федерации "Комплексное развитие сельских территорий".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Порядок формирования, утверждения и изменения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25. </w:t>
      </w:r>
      <w:proofErr w:type="gramStart"/>
      <w:r w:rsidRPr="00AA47C0">
        <w:rPr>
          <w:rFonts w:ascii="Liberation Serif" w:hAnsi="Liberation Serif" w:cs="Liberation Serif"/>
          <w:sz w:val="24"/>
          <w:szCs w:val="24"/>
        </w:rPr>
        <w:t>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lastRenderedPageBreak/>
        <w:t>27. Орган исполнительной власти обязан уведомить получателей социальных выплат о поступлении денежных средств на их банковские счета.</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28. Перечисление социальных выплат с банковских счетов получателей социальных выплат производится кредитной организацией: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а) исполнителю (подрядчику), указанному в договоре подряда на строительство жилого дома для получателя социальной выплаты;</w:t>
      </w:r>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 xml:space="preserve">б) на счет </w:t>
      </w:r>
      <w:proofErr w:type="spellStart"/>
      <w:r w:rsidRPr="00AA47C0">
        <w:rPr>
          <w:rFonts w:ascii="Liberation Serif" w:hAnsi="Liberation Serif" w:cs="Liberation Serif"/>
          <w:sz w:val="24"/>
          <w:szCs w:val="24"/>
        </w:rPr>
        <w:t>эскроу</w:t>
      </w:r>
      <w:proofErr w:type="spellEnd"/>
      <w:r w:rsidRPr="00AA47C0">
        <w:rPr>
          <w:rFonts w:ascii="Liberation Serif" w:hAnsi="Liberation Serif" w:cs="Liberation Serif"/>
          <w:sz w:val="24"/>
          <w:szCs w:val="24"/>
        </w:rPr>
        <w:t>,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д) кредитной организации или юридическому лицу, </w:t>
      </w:r>
      <w:proofErr w:type="gramStart"/>
      <w:r w:rsidRPr="00AA47C0">
        <w:rPr>
          <w:rFonts w:ascii="Liberation Serif" w:hAnsi="Liberation Serif" w:cs="Liberation Serif"/>
          <w:sz w:val="24"/>
          <w:szCs w:val="24"/>
        </w:rPr>
        <w:t>указанным</w:t>
      </w:r>
      <w:proofErr w:type="gramEnd"/>
      <w:r w:rsidRPr="00AA47C0">
        <w:rPr>
          <w:rFonts w:ascii="Liberation Serif" w:hAnsi="Liberation Serif" w:cs="Liberation Serif"/>
          <w:sz w:val="24"/>
          <w:szCs w:val="24"/>
        </w:rPr>
        <w:t xml:space="preserve"> в кредитном договоре (договоре займа) о предоставлении гражданину кредита (займа) на строительство (приобретение) жилья, в том числе ипотечного.</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29. Указанные в пункте 28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30. После перечисления социальной выплаты с банковского счета получателя социальной выплаты лицам, указанным в пункте 28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sidRPr="00AA47C0">
        <w:rPr>
          <w:rFonts w:ascii="Liberation Serif" w:hAnsi="Liberation Serif" w:cs="Liberation Serif"/>
          <w:sz w:val="24"/>
          <w:szCs w:val="24"/>
        </w:rPr>
        <w:t>истребуются</w:t>
      </w:r>
      <w:proofErr w:type="spellEnd"/>
      <w:r w:rsidRPr="00AA47C0">
        <w:rPr>
          <w:rFonts w:ascii="Liberation Serif" w:hAnsi="Liberation Serif" w:cs="Liberation Serif"/>
          <w:sz w:val="24"/>
          <w:szCs w:val="24"/>
        </w:rPr>
        <w:t xml:space="preserve"> у получателя социальной выплаты в судебном порядке в соответствии с законодательством Российской Федерации. </w:t>
      </w:r>
      <w:proofErr w:type="gramStart"/>
      <w:r w:rsidRPr="00AA47C0">
        <w:rPr>
          <w:rFonts w:ascii="Liberation Serif" w:hAnsi="Liberation Serif" w:cs="Liberation Serif"/>
          <w:sz w:val="24"/>
          <w:szCs w:val="24"/>
        </w:rPr>
        <w:t>Контроль за</w:t>
      </w:r>
      <w:proofErr w:type="gramEnd"/>
      <w:r w:rsidRPr="00AA47C0">
        <w:rPr>
          <w:rFonts w:ascii="Liberation Serif" w:hAnsi="Liberation Serif" w:cs="Liberation Serif"/>
          <w:sz w:val="24"/>
          <w:szCs w:val="24"/>
        </w:rPr>
        <w:t xml:space="preserve"> соблюдением гражданином указанного требования осуществляется органом исполнительной власти.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 xml:space="preserve">В случае использования для </w:t>
      </w:r>
      <w:proofErr w:type="spellStart"/>
      <w:r w:rsidRPr="00AA47C0">
        <w:rPr>
          <w:rFonts w:ascii="Liberation Serif" w:hAnsi="Liberation Serif" w:cs="Liberation Serif"/>
          <w:sz w:val="24"/>
          <w:szCs w:val="24"/>
        </w:rPr>
        <w:t>софинансирования</w:t>
      </w:r>
      <w:proofErr w:type="spellEnd"/>
      <w:r w:rsidRPr="00AA47C0">
        <w:rPr>
          <w:rFonts w:ascii="Liberation Serif" w:hAnsi="Liberation Serif" w:cs="Liberation Serif"/>
          <w:sz w:val="24"/>
          <w:szCs w:val="24"/>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w:t>
      </w:r>
      <w:proofErr w:type="gramStart"/>
      <w:r w:rsidRPr="00AA47C0">
        <w:rPr>
          <w:rFonts w:ascii="Liberation Serif" w:hAnsi="Liberation Serif" w:cs="Liberation Serif"/>
          <w:sz w:val="24"/>
          <w:szCs w:val="24"/>
        </w:rPr>
        <w:t>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roofErr w:type="gramEnd"/>
    </w:p>
    <w:p w:rsidR="00707480" w:rsidRPr="00AA47C0" w:rsidRDefault="00707480" w:rsidP="00707480">
      <w:pPr>
        <w:pStyle w:val="ConsPlusNormal"/>
        <w:ind w:firstLine="709"/>
        <w:jc w:val="both"/>
        <w:rPr>
          <w:rFonts w:ascii="Liberation Serif" w:hAnsi="Liberation Serif" w:cs="Liberation Serif"/>
          <w:sz w:val="24"/>
          <w:szCs w:val="24"/>
        </w:rPr>
      </w:pPr>
      <w:proofErr w:type="gramStart"/>
      <w:r w:rsidRPr="00AA47C0">
        <w:rPr>
          <w:rFonts w:ascii="Liberation Serif" w:hAnsi="Liberation Serif" w:cs="Liberation Serif"/>
          <w:sz w:val="24"/>
          <w:szCs w:val="24"/>
        </w:rPr>
        <w:t xml:space="preserve">В случае использования для </w:t>
      </w:r>
      <w:proofErr w:type="spellStart"/>
      <w:r w:rsidRPr="00AA47C0">
        <w:rPr>
          <w:rFonts w:ascii="Liberation Serif" w:hAnsi="Liberation Serif" w:cs="Liberation Serif"/>
          <w:sz w:val="24"/>
          <w:szCs w:val="24"/>
        </w:rPr>
        <w:t>софинансирования</w:t>
      </w:r>
      <w:proofErr w:type="spellEnd"/>
      <w:r w:rsidRPr="00AA47C0">
        <w:rPr>
          <w:rFonts w:ascii="Liberation Serif" w:hAnsi="Liberation Serif" w:cs="Liberation Serif"/>
          <w:sz w:val="24"/>
          <w:szCs w:val="24"/>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Правилами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 862 "О Правилах направления средств (части средств) материнского (семейного) капитала на улучшение жилищных</w:t>
      </w:r>
      <w:proofErr w:type="gramEnd"/>
      <w:r w:rsidRPr="00AA47C0">
        <w:rPr>
          <w:rFonts w:ascii="Liberation Serif" w:hAnsi="Liberation Serif" w:cs="Liberation Serif"/>
          <w:sz w:val="24"/>
          <w:szCs w:val="24"/>
        </w:rPr>
        <w:t xml:space="preserve"> условий".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lastRenderedPageBreak/>
        <w:t>Орган исполнительной власти вправе требовать в судебном порядке от получателя социальной выплаты возврата сре</w:t>
      </w:r>
      <w:proofErr w:type="gramStart"/>
      <w:r w:rsidRPr="00AA47C0">
        <w:rPr>
          <w:rFonts w:ascii="Liberation Serif" w:hAnsi="Liberation Serif" w:cs="Liberation Serif"/>
          <w:sz w:val="24"/>
          <w:szCs w:val="24"/>
        </w:rPr>
        <w:t>дств в р</w:t>
      </w:r>
      <w:proofErr w:type="gramEnd"/>
      <w:r w:rsidRPr="00AA47C0">
        <w:rPr>
          <w:rFonts w:ascii="Liberation Serif" w:hAnsi="Liberation Serif" w:cs="Liberation Serif"/>
          <w:sz w:val="24"/>
          <w:szCs w:val="24"/>
        </w:rPr>
        <w:t>азмере предоставленной социальной выплаты в случае несоблюдения срока, установленного для оформления жилого помещения в собственность.</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32. Орган исполнительной власти ведет реестры выданных свидетельств и информации о зарегистрированных правах на жилое помещение (жилой дом) по форме, установленной нормативным правовым актом субъекта Российской Федерации.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33. Органы местного самоуправления вправе на основании соглашений, заключенных с органами исполнительной власти, осуществлять выполнение следующих функций:</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а) вручение получателям социальных выплат свидетельств, оформленных в установленном порядке органами исполнительной власти;</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в) заключение с кредитными организациями соглашений, предусмотренных пунктом 25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г) проверка указанных в пункте 28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д) ведение реестров выданных свидетельств, содержащих информацию о зарегистрированных правах на жилое помещение (жилой дом);</w:t>
      </w:r>
    </w:p>
    <w:p w:rsidR="00707480" w:rsidRPr="00AA47C0" w:rsidRDefault="00707480" w:rsidP="00707480">
      <w:pPr>
        <w:pStyle w:val="ConsPlusNormal"/>
        <w:ind w:firstLine="709"/>
        <w:jc w:val="both"/>
        <w:rPr>
          <w:rFonts w:ascii="Liberation Serif" w:hAnsi="Liberation Serif" w:cs="Liberation Serif"/>
          <w:sz w:val="24"/>
          <w:szCs w:val="24"/>
        </w:rPr>
      </w:pPr>
      <w:r w:rsidRPr="00AA47C0">
        <w:rPr>
          <w:rFonts w:ascii="Liberation Serif" w:hAnsi="Liberation Serif" w:cs="Liberation Serif"/>
          <w:sz w:val="24"/>
          <w:szCs w:val="24"/>
        </w:rP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9659BD" w:rsidRPr="00AA47C0" w:rsidRDefault="00707480" w:rsidP="00707480">
      <w:pPr>
        <w:pStyle w:val="ConsPlusNormal"/>
        <w:ind w:firstLine="709"/>
        <w:jc w:val="both"/>
        <w:rPr>
          <w:rFonts w:ascii="Liberation Serif" w:hAnsi="Liberation Serif" w:cs="Liberation Serif"/>
        </w:rPr>
      </w:pPr>
      <w:r w:rsidRPr="00AA47C0">
        <w:rPr>
          <w:rFonts w:ascii="Liberation Serif" w:hAnsi="Liberation Serif" w:cs="Liberation Serif"/>
          <w:sz w:val="24"/>
          <w:szCs w:val="24"/>
        </w:rPr>
        <w:t xml:space="preserve">34. </w:t>
      </w:r>
      <w:proofErr w:type="gramStart"/>
      <w:r w:rsidRPr="00AA47C0">
        <w:rPr>
          <w:rFonts w:ascii="Liberation Serif" w:hAnsi="Liberation Serif" w:cs="Liberation Serif"/>
          <w:sz w:val="24"/>
          <w:szCs w:val="24"/>
        </w:rPr>
        <w:t>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w:t>
      </w:r>
      <w:proofErr w:type="gramEnd"/>
      <w:r w:rsidRPr="00AA47C0">
        <w:rPr>
          <w:rFonts w:ascii="Liberation Serif" w:hAnsi="Liberation Serif" w:cs="Liberation Serif"/>
          <w:sz w:val="24"/>
          <w:szCs w:val="24"/>
        </w:rPr>
        <w:t xml:space="preserve"> </w:t>
      </w:r>
      <w:proofErr w:type="gramStart"/>
      <w:r w:rsidRPr="00AA47C0">
        <w:rPr>
          <w:rFonts w:ascii="Liberation Serif" w:hAnsi="Liberation Serif" w:cs="Liberation Serif"/>
          <w:sz w:val="24"/>
          <w:szCs w:val="24"/>
        </w:rPr>
        <w:t>условиях</w:t>
      </w:r>
      <w:proofErr w:type="gramEnd"/>
      <w:r w:rsidRPr="00AA47C0">
        <w:rPr>
          <w:rFonts w:ascii="Liberation Serif" w:hAnsi="Liberation Serif" w:cs="Liberation Serif"/>
          <w:sz w:val="24"/>
          <w:szCs w:val="24"/>
        </w:rPr>
        <w:t>, которые определяются нормативными правовыми актами субъектов Российской Федерации и (или) муниципальными правовыми актами.</w:t>
      </w:r>
    </w:p>
    <w:sectPr w:rsidR="009659BD" w:rsidRPr="00AA47C0" w:rsidSect="00AA47C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E4"/>
    <w:rsid w:val="000109FC"/>
    <w:rsid w:val="00022F17"/>
    <w:rsid w:val="001D6CE4"/>
    <w:rsid w:val="003D0474"/>
    <w:rsid w:val="00707480"/>
    <w:rsid w:val="009659BD"/>
    <w:rsid w:val="00972EAC"/>
    <w:rsid w:val="00AA47C0"/>
    <w:rsid w:val="00BC12AD"/>
    <w:rsid w:val="00C16CC1"/>
    <w:rsid w:val="00D90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CE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707480"/>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CE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707480"/>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5894</Words>
  <Characters>33596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Омелькова Людмила Ивановна</dc:creator>
  <cp:lastModifiedBy>Омелькова Людмила Ивановна</cp:lastModifiedBy>
  <cp:revision>9</cp:revision>
  <cp:lastPrinted>2020-08-18T04:47:00Z</cp:lastPrinted>
  <dcterms:created xsi:type="dcterms:W3CDTF">2020-08-04T10:45:00Z</dcterms:created>
  <dcterms:modified xsi:type="dcterms:W3CDTF">2026-02-09T11:33:00Z</dcterms:modified>
</cp:coreProperties>
</file>